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621"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8"/>
          <w:szCs w:val="28"/>
          <w14:ligatures w14:val="none"/>
        </w:rPr>
        <w:t>2023-2025 Changes in the Local Unit Bylaws Template</w:t>
      </w:r>
    </w:p>
    <w:p w14:paraId="0CA62020" w14:textId="77777777" w:rsidR="008F7E2F" w:rsidRPr="008F7E2F" w:rsidRDefault="008F7E2F" w:rsidP="008F7E2F">
      <w:pPr>
        <w:spacing w:line="300" w:lineRule="atLeast"/>
        <w:ind w:left="21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 </w:t>
      </w:r>
    </w:p>
    <w:p w14:paraId="5C2B20D3" w14:textId="77777777" w:rsidR="008F7E2F" w:rsidRPr="008F7E2F" w:rsidRDefault="008F7E2F" w:rsidP="008F7E2F">
      <w:pPr>
        <w:spacing w:line="300" w:lineRule="atLeast"/>
        <w:ind w:left="21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Dear Local Unit Officers,</w:t>
      </w:r>
    </w:p>
    <w:p w14:paraId="7D971724" w14:textId="77777777" w:rsidR="008F7E2F" w:rsidRPr="008F7E2F" w:rsidRDefault="008F7E2F" w:rsidP="008F7E2F">
      <w:pPr>
        <w:spacing w:line="300" w:lineRule="atLeast"/>
        <w:ind w:firstLine="3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The Colorado PTA regularly reviews the Local Unit Bylaws Template for our local units to ensure they are following current Colorado law, IRS regulations, National PTA bylaws, and changes to Colorado PTA operations or bylaws.  The Colorado PTA Board of Directors votes on any changes that significantly alter the meaning or wording in the Local Unit Bylaws. </w:t>
      </w:r>
    </w:p>
    <w:p w14:paraId="285FADC6" w14:textId="77777777" w:rsidR="008F7E2F" w:rsidRPr="008F7E2F" w:rsidRDefault="008F7E2F" w:rsidP="008F7E2F">
      <w:pPr>
        <w:spacing w:line="300" w:lineRule="atLeast"/>
        <w:ind w:firstLine="3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Additional changes may include drafting note explanations for clarity and throughout the template for punctuation, spelling, grammar, formatting, clarification, and consistency. </w:t>
      </w:r>
      <w:r w:rsidRPr="008F7E2F">
        <w:rPr>
          <w:rFonts w:ascii="Arial" w:eastAsia="Times New Roman" w:hAnsi="Arial" w:cs="Arial"/>
          <w:color w:val="333333"/>
          <w:kern w:val="0"/>
          <w14:ligatures w14:val="none"/>
        </w:rPr>
        <w:t>Changes adopted by the Colorado PTA Board of Directors, Colorado and National PTA </w:t>
      </w:r>
      <w:r w:rsidRPr="008F7E2F">
        <w:rPr>
          <w:rFonts w:ascii="Arial" w:eastAsia="Times New Roman" w:hAnsi="Arial" w:cs="Arial"/>
          <w:b/>
          <w:bCs/>
          <w:color w:val="333333"/>
          <w:kern w:val="0"/>
          <w14:ligatures w14:val="none"/>
        </w:rPr>
        <w:t>automatically</w:t>
      </w:r>
      <w:r w:rsidRPr="008F7E2F">
        <w:rPr>
          <w:rFonts w:ascii="Arial" w:eastAsia="Times New Roman" w:hAnsi="Arial" w:cs="Arial"/>
          <w:color w:val="333333"/>
          <w:kern w:val="0"/>
          <w14:ligatures w14:val="none"/>
        </w:rPr>
        <w:t> go into effect in the current fiscal year. </w:t>
      </w:r>
    </w:p>
    <w:p w14:paraId="799A5BC5" w14:textId="77777777" w:rsidR="008F7E2F" w:rsidRPr="008F7E2F" w:rsidRDefault="008F7E2F" w:rsidP="008F7E2F">
      <w:pPr>
        <w:spacing w:line="300" w:lineRule="atLeast"/>
        <w:ind w:firstLine="3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Keep a copy of this letter and attach it to your current bylaws, notify all your officers of the changes, and follow these changes in your PTA work.</w:t>
      </w:r>
    </w:p>
    <w:p w14:paraId="31BF826A" w14:textId="77777777" w:rsidR="008F7E2F" w:rsidRPr="008F7E2F" w:rsidRDefault="008F7E2F" w:rsidP="008F7E2F">
      <w:pPr>
        <w:spacing w:line="300" w:lineRule="atLeast"/>
        <w:ind w:firstLine="3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 xml:space="preserve">The changes </w:t>
      </w:r>
      <w:proofErr w:type="gramStart"/>
      <w:r w:rsidRPr="008F7E2F">
        <w:rPr>
          <w:rFonts w:ascii="Arial" w:eastAsia="Times New Roman" w:hAnsi="Arial" w:cs="Arial"/>
          <w:color w:val="333333"/>
          <w:kern w:val="0"/>
          <w14:ligatures w14:val="none"/>
        </w:rPr>
        <w:t>below  were</w:t>
      </w:r>
      <w:proofErr w:type="gramEnd"/>
      <w:r w:rsidRPr="008F7E2F">
        <w:rPr>
          <w:rFonts w:ascii="Arial" w:eastAsia="Times New Roman" w:hAnsi="Arial" w:cs="Arial"/>
          <w:color w:val="333333"/>
          <w:kern w:val="0"/>
          <w14:ligatures w14:val="none"/>
        </w:rPr>
        <w:t xml:space="preserve"> made to the 2023-2025 template and are highlighted in blue. If you have any questions, please contact the Colorado PTA office at </w:t>
      </w:r>
      <w:hyperlink r:id="rId5" w:tgtFrame="_blank" w:history="1">
        <w:r w:rsidRPr="008F7E2F">
          <w:rPr>
            <w:rFonts w:ascii="Arial" w:eastAsia="Times New Roman" w:hAnsi="Arial" w:cs="Arial"/>
            <w:color w:val="0000FF"/>
            <w:kern w:val="0"/>
            <w:u w:val="single"/>
            <w14:ligatures w14:val="none"/>
          </w:rPr>
          <w:t>office@copta.org</w:t>
        </w:r>
      </w:hyperlink>
      <w:r w:rsidRPr="008F7E2F">
        <w:rPr>
          <w:rFonts w:ascii="Arial" w:eastAsia="Times New Roman" w:hAnsi="Arial" w:cs="Arial"/>
          <w:color w:val="333333"/>
          <w:kern w:val="0"/>
          <w14:ligatures w14:val="none"/>
        </w:rPr>
        <w:t>. </w:t>
      </w:r>
    </w:p>
    <w:p w14:paraId="1AFADB13" w14:textId="77777777" w:rsidR="008F7E2F" w:rsidRPr="008F7E2F" w:rsidRDefault="008F7E2F" w:rsidP="008F7E2F">
      <w:pPr>
        <w:spacing w:line="300" w:lineRule="atLeast"/>
        <w:ind w:firstLine="72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 </w:t>
      </w:r>
    </w:p>
    <w:p w14:paraId="24B33515" w14:textId="77777777" w:rsidR="008F7E2F" w:rsidRPr="008F7E2F" w:rsidRDefault="008F7E2F" w:rsidP="008F7E2F">
      <w:pPr>
        <w:spacing w:line="300" w:lineRule="atLeast"/>
        <w:ind w:left="21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Marta Murray, </w:t>
      </w:r>
    </w:p>
    <w:p w14:paraId="0A081D8E" w14:textId="77777777" w:rsidR="008F7E2F" w:rsidRPr="008F7E2F" w:rsidRDefault="008F7E2F" w:rsidP="008F7E2F">
      <w:pPr>
        <w:spacing w:line="300" w:lineRule="atLeast"/>
        <w:ind w:left="216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14:ligatures w14:val="none"/>
        </w:rPr>
        <w:t>Colorado PTA Director of Governance</w:t>
      </w:r>
    </w:p>
    <w:p w14:paraId="74628987" w14:textId="77777777" w:rsidR="008F7E2F" w:rsidRPr="008F7E2F" w:rsidRDefault="008F7E2F" w:rsidP="008F7E2F">
      <w:pPr>
        <w:spacing w:line="300" w:lineRule="atLeast"/>
        <w:jc w:val="both"/>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 </w:t>
      </w:r>
    </w:p>
    <w:p w14:paraId="0343020C" w14:textId="77777777" w:rsidR="008F7E2F" w:rsidRPr="008F7E2F" w:rsidRDefault="008F7E2F" w:rsidP="008F7E2F">
      <w:pPr>
        <w:numPr>
          <w:ilvl w:val="0"/>
          <w:numId w:val="1"/>
        </w:numPr>
        <w:spacing w:line="293"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shd w:val="clear" w:color="auto" w:fill="00FFFF"/>
          <w14:ligatures w14:val="none"/>
        </w:rPr>
        <w:t>The first two pages of directions, information, and drafting notes were condensed to one page. </w:t>
      </w:r>
    </w:p>
    <w:p w14:paraId="3CB23F88"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Article VIII — Officers and Election</w:t>
      </w:r>
    </w:p>
    <w:p w14:paraId="1D3C0E97"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Section 4.       </w:t>
      </w:r>
      <w:r w:rsidRPr="008F7E2F">
        <w:rPr>
          <w:rFonts w:ascii="Arial" w:eastAsia="Times New Roman" w:hAnsi="Arial" w:cs="Arial"/>
          <w:color w:val="333333"/>
          <w:kern w:val="0"/>
          <w:sz w:val="22"/>
          <w:szCs w:val="22"/>
          <w14:ligatures w14:val="none"/>
        </w:rPr>
        <w:t>Nominating Committee:</w:t>
      </w:r>
    </w:p>
    <w:p w14:paraId="24087A98"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                 *a.</w:t>
      </w:r>
      <w:r w:rsidRPr="008F7E2F">
        <w:rPr>
          <w:rFonts w:ascii="Arial" w:eastAsia="Times New Roman" w:hAnsi="Arial" w:cs="Arial"/>
          <w:color w:val="333333"/>
          <w:kern w:val="0"/>
          <w:sz w:val="22"/>
          <w:szCs w:val="22"/>
          <w14:ligatures w14:val="none"/>
        </w:rPr>
        <w:t>   There shall be a nominating committee</w:t>
      </w:r>
      <w:r w:rsidRPr="008F7E2F">
        <w:rPr>
          <w:rFonts w:ascii="Arial" w:eastAsia="Times New Roman" w:hAnsi="Arial" w:cs="Arial"/>
          <w:color w:val="FF0000"/>
          <w:kern w:val="0"/>
          <w:sz w:val="22"/>
          <w:szCs w:val="22"/>
          <w14:ligatures w14:val="none"/>
        </w:rPr>
        <w:t> </w:t>
      </w:r>
      <w:r w:rsidRPr="008F7E2F">
        <w:rPr>
          <w:rFonts w:ascii="Arial" w:eastAsia="Times New Roman" w:hAnsi="Arial" w:cs="Arial"/>
          <w:color w:val="333333"/>
          <w:kern w:val="0"/>
          <w:sz w:val="22"/>
          <w:szCs w:val="22"/>
          <w14:ligatures w14:val="none"/>
        </w:rPr>
        <w:t>composed of _______________ </w:t>
      </w:r>
      <w:r w:rsidRPr="008F7E2F">
        <w:rPr>
          <w:rFonts w:ascii="Arial" w:eastAsia="Times New Roman" w:hAnsi="Arial" w:cs="Arial"/>
          <w:b/>
          <w:bCs/>
          <w:color w:val="0000FF"/>
          <w:kern w:val="0"/>
          <w:sz w:val="22"/>
          <w:szCs w:val="22"/>
          <w14:ligatures w14:val="none"/>
        </w:rPr>
        <w:t>[CHOOSE: an odd number (#), no less than three (3)]</w:t>
      </w:r>
      <w:r w:rsidRPr="008F7E2F">
        <w:rPr>
          <w:rFonts w:ascii="Arial" w:eastAsia="Times New Roman" w:hAnsi="Arial" w:cs="Arial"/>
          <w:color w:val="333333"/>
          <w:kern w:val="0"/>
          <w:sz w:val="22"/>
          <w:szCs w:val="22"/>
          <w14:ligatures w14:val="none"/>
        </w:rPr>
        <w:t>members who shall be elected by the _______________</w:t>
      </w:r>
      <w:r w:rsidRPr="008F7E2F">
        <w:rPr>
          <w:rFonts w:ascii="Arial" w:eastAsia="Times New Roman" w:hAnsi="Arial" w:cs="Arial"/>
          <w:b/>
          <w:bCs/>
          <w:kern w:val="0"/>
          <w:sz w:val="22"/>
          <w:szCs w:val="22"/>
          <w14:ligatures w14:val="none"/>
        </w:rPr>
        <w:t> </w:t>
      </w:r>
      <w:r w:rsidRPr="008F7E2F">
        <w:rPr>
          <w:rFonts w:ascii="Arial" w:eastAsia="Times New Roman" w:hAnsi="Arial" w:cs="Arial"/>
          <w:b/>
          <w:bCs/>
          <w:color w:val="0000FF"/>
          <w:kern w:val="0"/>
          <w:sz w:val="22"/>
          <w:szCs w:val="22"/>
          <w14:ligatures w14:val="none"/>
        </w:rPr>
        <w:t>[CHOOSE ONE: membership or</w:t>
      </w:r>
      <w:r w:rsidRPr="008F7E2F">
        <w:rPr>
          <w:rFonts w:ascii="Arial" w:eastAsia="Times New Roman" w:hAnsi="Arial" w:cs="Arial"/>
          <w:b/>
          <w:bCs/>
          <w:color w:val="FF0000"/>
          <w:kern w:val="0"/>
          <w:sz w:val="22"/>
          <w:szCs w:val="22"/>
          <w14:ligatures w14:val="none"/>
        </w:rPr>
        <w:t> </w:t>
      </w:r>
      <w:r w:rsidRPr="008F7E2F">
        <w:rPr>
          <w:rFonts w:ascii="Arial" w:eastAsia="Times New Roman" w:hAnsi="Arial" w:cs="Arial"/>
          <w:b/>
          <w:bCs/>
          <w:color w:val="0000FF"/>
          <w:kern w:val="0"/>
          <w:sz w:val="22"/>
          <w:szCs w:val="22"/>
          <w14:ligatures w14:val="none"/>
        </w:rPr>
        <w:t>board of directors]</w:t>
      </w:r>
      <w:r w:rsidRPr="008F7E2F">
        <w:rPr>
          <w:rFonts w:ascii="Arial" w:eastAsia="Times New Roman" w:hAnsi="Arial" w:cs="Arial"/>
          <w:b/>
          <w:bCs/>
          <w:kern w:val="0"/>
          <w:sz w:val="22"/>
          <w:szCs w:val="22"/>
          <w14:ligatures w14:val="none"/>
        </w:rPr>
        <w:t> </w:t>
      </w:r>
      <w:r w:rsidRPr="008F7E2F">
        <w:rPr>
          <w:rFonts w:ascii="Arial" w:eastAsia="Times New Roman" w:hAnsi="Arial" w:cs="Arial"/>
          <w:color w:val="333333"/>
          <w:kern w:val="0"/>
          <w:sz w:val="22"/>
          <w:szCs w:val="22"/>
          <w14:ligatures w14:val="none"/>
        </w:rPr>
        <w:t>of this local PTA/PTSA </w:t>
      </w:r>
      <w:proofErr w:type="spellStart"/>
      <w:r w:rsidRPr="008F7E2F">
        <w:rPr>
          <w:rFonts w:ascii="Arial" w:eastAsia="Times New Roman" w:hAnsi="Arial" w:cs="Arial"/>
          <w:color w:val="333333"/>
          <w:kern w:val="0"/>
          <w:sz w:val="22"/>
          <w:szCs w:val="22"/>
          <w:shd w:val="clear" w:color="auto" w:fill="00FFFF"/>
          <w14:ligatures w14:val="none"/>
        </w:rPr>
        <w:t>atleast</w:t>
      </w:r>
      <w:proofErr w:type="spellEnd"/>
      <w:r w:rsidRPr="008F7E2F">
        <w:rPr>
          <w:rFonts w:ascii="Arial" w:eastAsia="Times New Roman" w:hAnsi="Arial" w:cs="Arial"/>
          <w:color w:val="333333"/>
          <w:kern w:val="0"/>
          <w:sz w:val="22"/>
          <w:szCs w:val="22"/>
          <w:u w:val="single"/>
          <w14:ligatures w14:val="none"/>
        </w:rPr>
        <w:t>_______</w:t>
      </w:r>
      <w:r w:rsidRPr="008F7E2F">
        <w:rPr>
          <w:rFonts w:ascii="Arial" w:eastAsia="Times New Roman" w:hAnsi="Arial" w:cs="Arial"/>
          <w:b/>
          <w:bCs/>
          <w:color w:val="333333"/>
          <w:kern w:val="0"/>
          <w:sz w:val="22"/>
          <w:szCs w:val="22"/>
          <w14:ligatures w14:val="none"/>
        </w:rPr>
        <w:t>[</w:t>
      </w:r>
      <w:r w:rsidRPr="008F7E2F">
        <w:rPr>
          <w:rFonts w:ascii="Arial" w:eastAsia="Times New Roman" w:hAnsi="Arial" w:cs="Arial"/>
          <w:b/>
          <w:bCs/>
          <w:color w:val="0000FF"/>
          <w:kern w:val="0"/>
          <w:sz w:val="22"/>
          <w:szCs w:val="22"/>
          <w14:ligatures w14:val="none"/>
        </w:rPr>
        <w:t>number (#)]</w:t>
      </w:r>
      <w:r w:rsidRPr="008F7E2F">
        <w:rPr>
          <w:rFonts w:ascii="Arial" w:eastAsia="Times New Roman" w:hAnsi="Arial" w:cs="Arial"/>
          <w:b/>
          <w:bCs/>
          <w:strike/>
          <w:kern w:val="0"/>
          <w:sz w:val="22"/>
          <w:szCs w:val="22"/>
          <w14:ligatures w14:val="none"/>
        </w:rPr>
        <w:t> </w:t>
      </w:r>
      <w:r w:rsidRPr="008F7E2F">
        <w:rPr>
          <w:rFonts w:ascii="Arial" w:eastAsia="Times New Roman" w:hAnsi="Arial" w:cs="Arial"/>
          <w:color w:val="333333"/>
          <w:kern w:val="0"/>
          <w:sz w:val="22"/>
          <w:szCs w:val="22"/>
          <w14:ligatures w14:val="none"/>
        </w:rPr>
        <w:t>months prior to the election of officers.</w:t>
      </w:r>
    </w:p>
    <w:p w14:paraId="7453D47C"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p>
    <w:p w14:paraId="4F0B8CE3"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Article VIII — Duties of Officers</w:t>
      </w:r>
    </w:p>
    <w:p w14:paraId="0928B36A"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Section 1.       </w:t>
      </w:r>
      <w:r w:rsidRPr="008F7E2F">
        <w:rPr>
          <w:rFonts w:ascii="Arial" w:eastAsia="Times New Roman" w:hAnsi="Arial" w:cs="Arial"/>
          <w:color w:val="333333"/>
          <w:kern w:val="0"/>
          <w:sz w:val="22"/>
          <w:szCs w:val="22"/>
          <w14:ligatures w14:val="none"/>
        </w:rPr>
        <w:t>The president shall:</w:t>
      </w:r>
    </w:p>
    <w:p w14:paraId="79779FE7"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*b. </w:t>
      </w:r>
      <w:r w:rsidRPr="008F7E2F">
        <w:rPr>
          <w:rFonts w:ascii="Arial" w:eastAsia="Times New Roman" w:hAnsi="Arial" w:cs="Arial"/>
          <w:color w:val="333333"/>
          <w:kern w:val="0"/>
          <w:sz w:val="22"/>
          <w:szCs w:val="22"/>
          <w:shd w:val="clear" w:color="auto" w:fill="00FFFF"/>
          <w14:ligatures w14:val="none"/>
        </w:rPr>
        <w:t>Serve as an ex-officio member of all committees except the nominating committee </w:t>
      </w:r>
      <w:r w:rsidRPr="008F7E2F">
        <w:rPr>
          <w:rFonts w:ascii="Arial" w:eastAsia="Times New Roman" w:hAnsi="Arial" w:cs="Arial"/>
          <w:strike/>
          <w:color w:val="333333"/>
          <w:kern w:val="0"/>
          <w:sz w:val="22"/>
          <w:szCs w:val="22"/>
          <w:shd w:val="clear" w:color="auto" w:fill="00FFFF"/>
          <w14:ligatures w14:val="none"/>
        </w:rPr>
        <w:t>and financial review committee</w:t>
      </w:r>
      <w:r w:rsidRPr="008F7E2F">
        <w:rPr>
          <w:rFonts w:ascii="Arial" w:eastAsia="Times New Roman" w:hAnsi="Arial" w:cs="Arial"/>
          <w:color w:val="333333"/>
          <w:kern w:val="0"/>
          <w:sz w:val="22"/>
          <w:szCs w:val="22"/>
          <w:shd w:val="clear" w:color="auto" w:fill="00FFFF"/>
          <w14:ligatures w14:val="none"/>
        </w:rPr>
        <w:t>.</w:t>
      </w:r>
    </w:p>
    <w:p w14:paraId="7D3E5C2C" w14:textId="77777777" w:rsidR="008F7E2F" w:rsidRPr="008F7E2F" w:rsidRDefault="008F7E2F" w:rsidP="008F7E2F">
      <w:pPr>
        <w:spacing w:line="300" w:lineRule="atLeast"/>
        <w:ind w:left="1800"/>
        <w:rPr>
          <w:rFonts w:ascii="Times New Roman" w:eastAsia="Times New Roman" w:hAnsi="Times New Roman" w:cs="Times New Roman"/>
          <w:color w:val="333333"/>
          <w:kern w:val="0"/>
          <w:sz w:val="20"/>
          <w:szCs w:val="20"/>
          <w14:ligatures w14:val="none"/>
        </w:rPr>
      </w:pPr>
      <w:proofErr w:type="gramStart"/>
      <w:r w:rsidRPr="008F7E2F">
        <w:rPr>
          <w:rFonts w:ascii="Arial" w:eastAsia="Times New Roman" w:hAnsi="Arial" w:cs="Arial"/>
          <w:b/>
          <w:bCs/>
          <w:color w:val="333333"/>
          <w:kern w:val="0"/>
          <w:sz w:val="22"/>
          <w:szCs w:val="22"/>
          <w14:ligatures w14:val="none"/>
        </w:rPr>
        <w:t>Section  5</w:t>
      </w:r>
      <w:proofErr w:type="gramEnd"/>
      <w:r w:rsidRPr="008F7E2F">
        <w:rPr>
          <w:rFonts w:ascii="Arial" w:eastAsia="Times New Roman" w:hAnsi="Arial" w:cs="Arial"/>
          <w:b/>
          <w:bCs/>
          <w:color w:val="333333"/>
          <w:kern w:val="0"/>
          <w:sz w:val="22"/>
          <w:szCs w:val="22"/>
          <w14:ligatures w14:val="none"/>
        </w:rPr>
        <w:t>.</w:t>
      </w:r>
      <w:r w:rsidRPr="008F7E2F">
        <w:rPr>
          <w:rFonts w:ascii="Arial" w:eastAsia="Times New Roman" w:hAnsi="Arial" w:cs="Arial"/>
          <w:color w:val="333333"/>
          <w:kern w:val="0"/>
          <w:sz w:val="22"/>
          <w:szCs w:val="22"/>
          <w14:ligatures w14:val="none"/>
        </w:rPr>
        <w:t>      The Treasurer shall:</w:t>
      </w:r>
    </w:p>
    <w:p w14:paraId="5C62FC8B" w14:textId="77777777" w:rsidR="008F7E2F" w:rsidRPr="008F7E2F" w:rsidRDefault="008F7E2F" w:rsidP="008F7E2F">
      <w:pPr>
        <w:spacing w:line="300" w:lineRule="atLeast"/>
        <w:ind w:left="180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*g. </w:t>
      </w:r>
      <w:r w:rsidRPr="008F7E2F">
        <w:rPr>
          <w:rFonts w:ascii="Arial" w:eastAsia="Times New Roman" w:hAnsi="Arial" w:cs="Arial"/>
          <w:color w:val="333333"/>
          <w:kern w:val="0"/>
          <w:sz w:val="22"/>
          <w:szCs w:val="22"/>
          <w:shd w:val="clear" w:color="auto" w:fill="00FFFF"/>
          <w14:ligatures w14:val="none"/>
        </w:rPr>
        <w:t>Be one of the authorized signers on all PTA accounts. (See Article on Fiscal Year and Financial Responsibilities.)</w:t>
      </w:r>
    </w:p>
    <w:p w14:paraId="5C7F4460" w14:textId="77777777" w:rsidR="008F7E2F" w:rsidRPr="008F7E2F" w:rsidRDefault="008F7E2F" w:rsidP="008F7E2F">
      <w:pPr>
        <w:spacing w:line="300" w:lineRule="atLeast"/>
        <w:ind w:left="180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p>
    <w:p w14:paraId="196EF596"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Article IX — Board of Directors</w:t>
      </w:r>
    </w:p>
    <w:p w14:paraId="50D045BF"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Section 4.       </w:t>
      </w:r>
      <w:r w:rsidRPr="008F7E2F">
        <w:rPr>
          <w:rFonts w:ascii="Arial" w:eastAsia="Times New Roman" w:hAnsi="Arial" w:cs="Arial"/>
          <w:color w:val="333333"/>
          <w:kern w:val="0"/>
          <w:sz w:val="22"/>
          <w:szCs w:val="22"/>
          <w14:ligatures w14:val="none"/>
        </w:rPr>
        <w:t>The members of the board shall be:</w:t>
      </w:r>
    </w:p>
    <w:p w14:paraId="61108A73"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p>
    <w:p w14:paraId="529C445A"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xml:space="preserve">                       *a. elected </w:t>
      </w:r>
      <w:proofErr w:type="gramStart"/>
      <w:r w:rsidRPr="008F7E2F">
        <w:rPr>
          <w:rFonts w:ascii="Arial" w:eastAsia="Times New Roman" w:hAnsi="Arial" w:cs="Arial"/>
          <w:color w:val="333333"/>
          <w:kern w:val="0"/>
          <w:sz w:val="22"/>
          <w:szCs w:val="22"/>
          <w14:ligatures w14:val="none"/>
        </w:rPr>
        <w:t>officers;</w:t>
      </w:r>
      <w:proofErr w:type="gramEnd"/>
    </w:p>
    <w:p w14:paraId="4FF72416"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FF0000"/>
          <w:kern w:val="0"/>
          <w:sz w:val="22"/>
          <w:szCs w:val="22"/>
          <w14:ligatures w14:val="none"/>
        </w:rPr>
        <w:lastRenderedPageBreak/>
        <w:t>                        </w:t>
      </w:r>
      <w:r w:rsidRPr="008F7E2F">
        <w:rPr>
          <w:rFonts w:ascii="Arial" w:eastAsia="Times New Roman" w:hAnsi="Arial" w:cs="Arial"/>
          <w:color w:val="333333"/>
          <w:kern w:val="0"/>
          <w:sz w:val="22"/>
          <w:szCs w:val="22"/>
          <w14:ligatures w14:val="none"/>
        </w:rPr>
        <w:t>b. standing committee chairs as listed</w:t>
      </w:r>
      <w:r w:rsidRPr="008F7E2F">
        <w:rPr>
          <w:rFonts w:ascii="Arial" w:eastAsia="Times New Roman" w:hAnsi="Arial" w:cs="Arial"/>
          <w:b/>
          <w:bCs/>
          <w:kern w:val="0"/>
          <w:sz w:val="22"/>
          <w:szCs w:val="22"/>
          <w14:ligatures w14:val="none"/>
        </w:rPr>
        <w:t> </w:t>
      </w:r>
      <w:r w:rsidRPr="008F7E2F">
        <w:rPr>
          <w:rFonts w:ascii="Arial" w:eastAsia="Times New Roman" w:hAnsi="Arial" w:cs="Arial"/>
          <w:b/>
          <w:bCs/>
          <w:color w:val="0000FF"/>
          <w:kern w:val="0"/>
          <w:sz w:val="22"/>
          <w:szCs w:val="22"/>
          <w14:ligatures w14:val="none"/>
        </w:rPr>
        <w:t>[list]</w:t>
      </w:r>
      <w:r w:rsidRPr="008F7E2F">
        <w:rPr>
          <w:rFonts w:ascii="Arial" w:eastAsia="Times New Roman" w:hAnsi="Arial" w:cs="Arial"/>
          <w:color w:val="333333"/>
          <w:kern w:val="0"/>
          <w:sz w:val="22"/>
          <w:szCs w:val="22"/>
          <w14:ligatures w14:val="none"/>
        </w:rPr>
        <w:t>; </w:t>
      </w:r>
      <w:r w:rsidRPr="008F7E2F">
        <w:rPr>
          <w:rFonts w:ascii="Arial" w:eastAsia="Times New Roman" w:hAnsi="Arial" w:cs="Arial"/>
          <w:color w:val="333333"/>
          <w:kern w:val="0"/>
          <w:sz w:val="22"/>
          <w:szCs w:val="22"/>
          <w:shd w:val="clear" w:color="auto" w:fill="00FFFF"/>
          <w14:ligatures w14:val="none"/>
        </w:rPr>
        <w:t>and</w:t>
      </w:r>
    </w:p>
    <w:p w14:paraId="57302F57"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FF0000"/>
          <w:kern w:val="0"/>
          <w:sz w:val="22"/>
          <w:szCs w:val="22"/>
          <w14:ligatures w14:val="none"/>
        </w:rPr>
        <w:t>                        </w:t>
      </w:r>
      <w:r w:rsidRPr="008F7E2F">
        <w:rPr>
          <w:rFonts w:ascii="Arial" w:eastAsia="Times New Roman" w:hAnsi="Arial" w:cs="Arial"/>
          <w:color w:val="333333"/>
          <w:kern w:val="0"/>
          <w:sz w:val="22"/>
          <w:szCs w:val="22"/>
          <w14:ligatures w14:val="none"/>
        </w:rPr>
        <w:t>c. </w:t>
      </w:r>
      <w:r w:rsidRPr="008F7E2F">
        <w:rPr>
          <w:rFonts w:ascii="Arial" w:eastAsia="Times New Roman" w:hAnsi="Arial" w:cs="Arial"/>
          <w:strike/>
          <w:color w:val="333333"/>
          <w:kern w:val="0"/>
          <w:sz w:val="22"/>
          <w:szCs w:val="22"/>
          <w:shd w:val="clear" w:color="auto" w:fill="00FFFF"/>
          <w14:ligatures w14:val="none"/>
        </w:rPr>
        <w:t>special committee chairs; [optional] and</w:t>
      </w:r>
    </w:p>
    <w:p w14:paraId="6E950427" w14:textId="77777777" w:rsidR="008F7E2F" w:rsidRPr="008F7E2F" w:rsidRDefault="008F7E2F" w:rsidP="008F7E2F">
      <w:pPr>
        <w:spacing w:line="300" w:lineRule="atLeast"/>
        <w:ind w:left="1440"/>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c. appointed members_______</w:t>
      </w:r>
      <w:r w:rsidRPr="008F7E2F">
        <w:rPr>
          <w:rFonts w:ascii="Arial" w:eastAsia="Times New Roman" w:hAnsi="Arial" w:cs="Arial"/>
          <w:b/>
          <w:bCs/>
          <w:color w:val="0000FF"/>
          <w:kern w:val="0"/>
          <w:sz w:val="22"/>
          <w:szCs w:val="22"/>
          <w14:ligatures w14:val="none"/>
        </w:rPr>
        <w:t>[list]</w:t>
      </w:r>
      <w:r w:rsidRPr="008F7E2F">
        <w:rPr>
          <w:rFonts w:ascii="Arial" w:eastAsia="Times New Roman" w:hAnsi="Arial" w:cs="Arial"/>
          <w:b/>
          <w:bCs/>
          <w:color w:val="333333"/>
          <w:kern w:val="0"/>
          <w:sz w:val="22"/>
          <w:szCs w:val="22"/>
          <w14:ligatures w14:val="none"/>
        </w:rPr>
        <w:t>.</w:t>
      </w:r>
    </w:p>
    <w:p w14:paraId="65CD4D6B"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strike/>
          <w:color w:val="538135"/>
          <w:kern w:val="0"/>
          <w:sz w:val="22"/>
          <w:szCs w:val="22"/>
          <w14:ligatures w14:val="none"/>
        </w:rPr>
        <w:t> </w:t>
      </w:r>
    </w:p>
    <w:p w14:paraId="101FE874"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strike/>
          <w:color w:val="538135"/>
          <w:kern w:val="0"/>
          <w:sz w:val="22"/>
          <w:szCs w:val="22"/>
          <w14:ligatures w14:val="none"/>
        </w:rPr>
        <w:t> </w:t>
      </w:r>
    </w:p>
    <w:p w14:paraId="332550CE"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*Article XIV -– Electronic Meetings, Communications, and Voting</w:t>
      </w:r>
    </w:p>
    <w:p w14:paraId="3999BE30"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Section 1.</w:t>
      </w:r>
      <w:r w:rsidRPr="008F7E2F">
        <w:rPr>
          <w:rFonts w:ascii="Arial" w:eastAsia="Times New Roman" w:hAnsi="Arial" w:cs="Arial"/>
          <w:color w:val="333333"/>
          <w:kern w:val="0"/>
          <w:sz w:val="22"/>
          <w:szCs w:val="22"/>
          <w14:ligatures w14:val="none"/>
        </w:rPr>
        <w:t>       This local unit PTA/PTSA board of directors; committees and subcommittees; and regular </w:t>
      </w:r>
      <w:r w:rsidRPr="008F7E2F">
        <w:rPr>
          <w:rFonts w:ascii="Arial" w:eastAsia="Times New Roman" w:hAnsi="Arial" w:cs="Arial"/>
          <w:color w:val="333333"/>
          <w:kern w:val="0"/>
          <w:sz w:val="22"/>
          <w:szCs w:val="22"/>
          <w:shd w:val="clear" w:color="auto" w:fill="00FFFF"/>
          <w14:ligatures w14:val="none"/>
        </w:rPr>
        <w:t>and special</w:t>
      </w:r>
      <w:r w:rsidRPr="008F7E2F">
        <w:rPr>
          <w:rFonts w:ascii="Arial" w:eastAsia="Times New Roman" w:hAnsi="Arial" w:cs="Arial"/>
          <w:color w:val="333333"/>
          <w:kern w:val="0"/>
          <w:sz w:val="22"/>
          <w:szCs w:val="22"/>
          <w14:ligatures w14:val="none"/>
        </w:rPr>
        <w:t> membership meetings shall be authorized to meet by</w:t>
      </w:r>
      <w:r w:rsidRPr="008F7E2F">
        <w:rPr>
          <w:rFonts w:ascii="Arial" w:eastAsia="Times New Roman" w:hAnsi="Arial" w:cs="Arial"/>
          <w:color w:val="FF0000"/>
          <w:kern w:val="0"/>
          <w:sz w:val="22"/>
          <w:szCs w:val="22"/>
          <w14:ligatures w14:val="none"/>
        </w:rPr>
        <w:t> </w:t>
      </w:r>
      <w:r w:rsidRPr="008F7E2F">
        <w:rPr>
          <w:rFonts w:ascii="Arial" w:eastAsia="Times New Roman" w:hAnsi="Arial" w:cs="Arial"/>
          <w:color w:val="333333"/>
          <w:kern w:val="0"/>
          <w:sz w:val="22"/>
          <w:szCs w:val="22"/>
          <w14:ligatures w14:val="none"/>
        </w:rPr>
        <w:t>any means of communication by which all persons participating in the meeting may hear each other during the meeting. A member participating in a meeting by this means is deemed to be present in person at the meeting. </w:t>
      </w:r>
    </w:p>
    <w:p w14:paraId="5A21F8A0"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w:t>
      </w:r>
    </w:p>
    <w:p w14:paraId="644BED03"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Article XVII — Fiscal Year and Financial Responsibilities</w:t>
      </w:r>
    </w:p>
    <w:p w14:paraId="4FD07297"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shd w:val="clear" w:color="auto" w:fill="00FFFF"/>
          <w14:ligatures w14:val="none"/>
        </w:rPr>
        <w:t>*Section 4.      </w:t>
      </w:r>
      <w:r w:rsidRPr="008F7E2F">
        <w:rPr>
          <w:rFonts w:ascii="Arial" w:eastAsia="Times New Roman" w:hAnsi="Arial" w:cs="Arial"/>
          <w:color w:val="333333"/>
          <w:kern w:val="0"/>
          <w:sz w:val="20"/>
          <w:szCs w:val="20"/>
          <w:shd w:val="clear" w:color="auto" w:fill="00FFFF"/>
          <w14:ligatures w14:val="none"/>
        </w:rPr>
        <w:t>Two (2) officers shall sign all PTA/PTSA checks. All accounts held at financial institutions require two (2) signatures for all disbursements and withdrawals and require a minimum of three (3) authorized signers. All signers must be at least eighteen (18) years of age. Signers cannot have disbursement authority over the school/school district funds, nor shall two (2) signatories reside in the same household or be immediate family. </w:t>
      </w:r>
    </w:p>
    <w:p w14:paraId="0AC8F748"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shd w:val="clear" w:color="auto" w:fill="00FFFF"/>
          <w14:ligatures w14:val="none"/>
        </w:rPr>
        <w:t>*Section 5.     </w:t>
      </w:r>
      <w:r w:rsidRPr="008F7E2F">
        <w:rPr>
          <w:rFonts w:ascii="Arial" w:eastAsia="Times New Roman" w:hAnsi="Arial" w:cs="Arial"/>
          <w:color w:val="333333"/>
          <w:kern w:val="0"/>
          <w:sz w:val="20"/>
          <w:szCs w:val="20"/>
          <w:shd w:val="clear" w:color="auto" w:fill="00FFFF"/>
          <w14:ligatures w14:val="none"/>
        </w:rPr>
        <w:t>All methods of disbursements and withdrawals from PTA/PTSA accounts must be authorized in the approved budget (or amendments made to the budget) and require the use of documentation which includes two (2) authorized signers.</w:t>
      </w:r>
    </w:p>
    <w:p w14:paraId="5AC33243"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w:t>
      </w:r>
    </w:p>
    <w:p w14:paraId="0D6C1B85" w14:textId="77777777" w:rsidR="008F7E2F" w:rsidRPr="008F7E2F" w:rsidRDefault="008F7E2F" w:rsidP="008F7E2F">
      <w:pPr>
        <w:spacing w:line="300" w:lineRule="atLeast"/>
        <w:jc w:val="center"/>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Article XIX — Amendments</w:t>
      </w:r>
    </w:p>
    <w:p w14:paraId="0768755E"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2"/>
          <w:szCs w:val="22"/>
          <w14:ligatures w14:val="none"/>
        </w:rPr>
        <w:t>Section 1.       </w:t>
      </w:r>
      <w:r w:rsidRPr="008F7E2F">
        <w:rPr>
          <w:rFonts w:ascii="Arial" w:eastAsia="Times New Roman" w:hAnsi="Arial" w:cs="Arial"/>
          <w:color w:val="333333"/>
          <w:kern w:val="0"/>
          <w:sz w:val="22"/>
          <w:szCs w:val="22"/>
          <w14:ligatures w14:val="none"/>
        </w:rPr>
        <w:t>These bylaws may be amended at any regular </w:t>
      </w:r>
      <w:r w:rsidRPr="008F7E2F">
        <w:rPr>
          <w:rFonts w:ascii="Arial" w:eastAsia="Times New Roman" w:hAnsi="Arial" w:cs="Arial"/>
          <w:strike/>
          <w:color w:val="333333"/>
          <w:kern w:val="0"/>
          <w:sz w:val="22"/>
          <w:szCs w:val="22"/>
          <w:shd w:val="clear" w:color="auto" w:fill="00FFFF"/>
          <w14:ligatures w14:val="none"/>
        </w:rPr>
        <w:t>membership meeting</w:t>
      </w:r>
      <w:r w:rsidRPr="008F7E2F">
        <w:rPr>
          <w:rFonts w:ascii="Arial" w:eastAsia="Times New Roman" w:hAnsi="Arial" w:cs="Arial"/>
          <w:color w:val="333333"/>
          <w:kern w:val="0"/>
          <w:sz w:val="22"/>
          <w:szCs w:val="22"/>
          <w14:ligatures w14:val="none"/>
        </w:rPr>
        <w:t> or special meeting called for that purpose, of this local PTA/PTSA</w:t>
      </w:r>
      <w:r w:rsidRPr="008F7E2F">
        <w:rPr>
          <w:rFonts w:ascii="Arial" w:eastAsia="Times New Roman" w:hAnsi="Arial" w:cs="Arial"/>
          <w:b/>
          <w:bCs/>
          <w:color w:val="333333"/>
          <w:kern w:val="0"/>
          <w:sz w:val="22"/>
          <w:szCs w:val="22"/>
          <w14:ligatures w14:val="none"/>
        </w:rPr>
        <w:t>; </w:t>
      </w:r>
      <w:r w:rsidRPr="008F7E2F">
        <w:rPr>
          <w:rFonts w:ascii="Arial" w:eastAsia="Times New Roman" w:hAnsi="Arial" w:cs="Arial"/>
          <w:color w:val="333333"/>
          <w:kern w:val="0"/>
          <w:sz w:val="22"/>
          <w:szCs w:val="22"/>
          <w14:ligatures w14:val="none"/>
        </w:rPr>
        <w:t>by a two-thirds (2/3) vote of members present and voting, a quorum having been established, provided the amendments have been provided to the membership at least thirty (30) days prior to the meeting.</w:t>
      </w:r>
    </w:p>
    <w:p w14:paraId="4D6B4587"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w:t>
      </w:r>
    </w:p>
    <w:p w14:paraId="27573698"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sz w:val="28"/>
          <w:szCs w:val="28"/>
          <w:u w:val="single"/>
          <w14:ligatures w14:val="none"/>
        </w:rPr>
        <w:t>Signature/Date Page</w:t>
      </w:r>
    </w:p>
    <w:p w14:paraId="57D623EF" w14:textId="77777777" w:rsidR="008F7E2F" w:rsidRPr="008F7E2F" w:rsidRDefault="008F7E2F" w:rsidP="008F7E2F">
      <w:pPr>
        <w:spacing w:line="300" w:lineRule="atLeast"/>
        <w:jc w:val="both"/>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0"/>
          <w:szCs w:val="20"/>
          <w14:ligatures w14:val="none"/>
        </w:rPr>
        <w:t> </w:t>
      </w:r>
    </w:p>
    <w:p w14:paraId="4D2D62F0"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CHECK THE BOX THAT IS APPLICABLE: </w:t>
      </w:r>
    </w:p>
    <w:p w14:paraId="6139663B"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p>
    <w:p w14:paraId="7213C57D" w14:textId="77777777" w:rsidR="008F7E2F" w:rsidRPr="008F7E2F" w:rsidRDefault="008F7E2F" w:rsidP="008F7E2F">
      <w:pPr>
        <w:spacing w:line="300" w:lineRule="atLeast"/>
        <w:jc w:val="both"/>
        <w:rPr>
          <w:rFonts w:ascii="Times New Roman" w:eastAsia="Times New Roman" w:hAnsi="Times New Roman" w:cs="Times New Roman"/>
          <w:color w:val="333333"/>
          <w:kern w:val="0"/>
          <w:sz w:val="20"/>
          <w:szCs w:val="20"/>
          <w14:ligatures w14:val="none"/>
        </w:rPr>
      </w:pPr>
      <w:proofErr w:type="gramStart"/>
      <w:r w:rsidRPr="008F7E2F">
        <w:rPr>
          <w:rFonts w:ascii="Arial" w:eastAsia="Times New Roman" w:hAnsi="Arial" w:cs="Arial"/>
          <w:b/>
          <w:bCs/>
          <w:color w:val="333333"/>
          <w:kern w:val="0"/>
          <w:sz w:val="22"/>
          <w:szCs w:val="22"/>
          <w14:ligatures w14:val="none"/>
        </w:rPr>
        <w:t>[  ]</w:t>
      </w:r>
      <w:proofErr w:type="gramEnd"/>
      <w:r w:rsidRPr="008F7E2F">
        <w:rPr>
          <w:rFonts w:ascii="Arial" w:eastAsia="Times New Roman" w:hAnsi="Arial" w:cs="Arial"/>
          <w:color w:val="333333"/>
          <w:kern w:val="0"/>
          <w:sz w:val="22"/>
          <w:szCs w:val="22"/>
          <w14:ligatures w14:val="none"/>
        </w:rPr>
        <w:t>  A COMPLETE SET OF BYLAWS (Using the most current Template from Colorado PTA) FOR APPROVAL EVERY THREE YEARS. </w:t>
      </w:r>
      <w:r w:rsidRPr="008F7E2F">
        <w:rPr>
          <w:rFonts w:ascii="Arial" w:eastAsia="Times New Roman" w:hAnsi="Arial" w:cs="Arial"/>
          <w:b/>
          <w:bCs/>
          <w:color w:val="333333"/>
          <w:kern w:val="0"/>
          <w:sz w:val="22"/>
          <w:szCs w:val="22"/>
          <w:shd w:val="clear" w:color="auto" w:fill="00FFFF"/>
          <w14:ligatures w14:val="none"/>
        </w:rPr>
        <w:t>Adopted by THE membership on ____________. (Date)</w:t>
      </w:r>
    </w:p>
    <w:p w14:paraId="7B8C475D"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p>
    <w:p w14:paraId="4F9ABDD6"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Times New Roman" w:eastAsia="Times New Roman" w:hAnsi="Times New Roman" w:cs="Times New Roman"/>
          <w:color w:val="333333"/>
          <w:kern w:val="0"/>
          <w:sz w:val="20"/>
          <w:szCs w:val="20"/>
          <w14:ligatures w14:val="none"/>
        </w:rPr>
        <w:t> </w:t>
      </w:r>
    </w:p>
    <w:p w14:paraId="7E7188BD"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    </w:t>
      </w:r>
      <w:r w:rsidRPr="008F7E2F">
        <w:rPr>
          <w:rFonts w:ascii="Arial" w:eastAsia="Times New Roman" w:hAnsi="Arial" w:cs="Arial"/>
          <w:b/>
          <w:bCs/>
          <w:color w:val="333333"/>
          <w:kern w:val="0"/>
          <w:sz w:val="22"/>
          <w:szCs w:val="22"/>
          <w14:ligatures w14:val="none"/>
        </w:rPr>
        <w:t> </w:t>
      </w:r>
      <w:proofErr w:type="gramStart"/>
      <w:r w:rsidRPr="008F7E2F">
        <w:rPr>
          <w:rFonts w:ascii="Arial" w:eastAsia="Times New Roman" w:hAnsi="Arial" w:cs="Arial"/>
          <w:b/>
          <w:bCs/>
          <w:color w:val="333333"/>
          <w:kern w:val="0"/>
          <w:sz w:val="22"/>
          <w:szCs w:val="22"/>
          <w14:ligatures w14:val="none"/>
        </w:rPr>
        <w:t>[  ]</w:t>
      </w:r>
      <w:proofErr w:type="gramEnd"/>
      <w:r w:rsidRPr="008F7E2F">
        <w:rPr>
          <w:rFonts w:ascii="Arial" w:eastAsia="Times New Roman" w:hAnsi="Arial" w:cs="Arial"/>
          <w:b/>
          <w:bCs/>
          <w:color w:val="333333"/>
          <w:kern w:val="0"/>
          <w:sz w:val="22"/>
          <w:szCs w:val="22"/>
          <w14:ligatures w14:val="none"/>
        </w:rPr>
        <w:t> </w:t>
      </w:r>
      <w:r w:rsidRPr="008F7E2F">
        <w:rPr>
          <w:rFonts w:ascii="Arial" w:eastAsia="Times New Roman" w:hAnsi="Arial" w:cs="Arial"/>
          <w:color w:val="333333"/>
          <w:kern w:val="0"/>
          <w:sz w:val="22"/>
          <w:szCs w:val="22"/>
          <w14:ligatures w14:val="none"/>
        </w:rPr>
        <w:t> AMENDMENTS ONLY (SUBMITTED BETWEEN THREE YEAR APPROVAL – </w:t>
      </w:r>
    </w:p>
    <w:p w14:paraId="6497BE3B"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333333"/>
          <w:kern w:val="0"/>
          <w:sz w:val="22"/>
          <w:szCs w:val="22"/>
          <w14:ligatures w14:val="none"/>
        </w:rPr>
        <w:t>JUST AMENDMENTS ARE SENT TO COLORADO PTA</w:t>
      </w:r>
      <w:r w:rsidRPr="008F7E2F">
        <w:rPr>
          <w:rFonts w:ascii="Arial" w:eastAsia="Times New Roman" w:hAnsi="Arial" w:cs="Arial"/>
          <w:color w:val="333333"/>
          <w:kern w:val="0"/>
          <w:sz w:val="22"/>
          <w:szCs w:val="22"/>
          <w:shd w:val="clear" w:color="auto" w:fill="00FFFF"/>
          <w14:ligatures w14:val="none"/>
        </w:rPr>
        <w:t>).</w:t>
      </w:r>
      <w:r w:rsidRPr="008F7E2F">
        <w:rPr>
          <w:rFonts w:ascii="Arial" w:eastAsia="Times New Roman" w:hAnsi="Arial" w:cs="Arial"/>
          <w:b/>
          <w:bCs/>
          <w:color w:val="333333"/>
          <w:kern w:val="0"/>
          <w:sz w:val="22"/>
          <w:szCs w:val="22"/>
          <w:shd w:val="clear" w:color="auto" w:fill="00FFFF"/>
          <w14:ligatures w14:val="none"/>
        </w:rPr>
        <w:t> Adopted by the MEMBERSHIP on ____________. (Date)</w:t>
      </w:r>
    </w:p>
    <w:p w14:paraId="2C69DC24"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FF0000"/>
          <w:kern w:val="0"/>
          <w:sz w:val="22"/>
          <w:szCs w:val="22"/>
          <w14:ligatures w14:val="none"/>
        </w:rPr>
        <w:t> </w:t>
      </w:r>
    </w:p>
    <w:p w14:paraId="742F0A78"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Times New Roman" w:eastAsia="Times New Roman" w:hAnsi="Times New Roman" w:cs="Times New Roman"/>
          <w:b/>
          <w:bCs/>
          <w:color w:val="333333"/>
          <w:kern w:val="0"/>
          <w:sz w:val="28"/>
          <w:szCs w:val="28"/>
          <w14:ligatures w14:val="none"/>
        </w:rPr>
        <w:t> </w:t>
      </w:r>
    </w:p>
    <w:p w14:paraId="4BB1A30A"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proofErr w:type="gramStart"/>
      <w:r w:rsidRPr="008F7E2F">
        <w:rPr>
          <w:rFonts w:ascii="Arial" w:eastAsia="Times New Roman" w:hAnsi="Arial" w:cs="Arial"/>
          <w:b/>
          <w:bCs/>
          <w:color w:val="333333"/>
          <w:kern w:val="0"/>
          <w:sz w:val="22"/>
          <w:szCs w:val="22"/>
          <w14:ligatures w14:val="none"/>
        </w:rPr>
        <w:t>[  ]</w:t>
      </w:r>
      <w:proofErr w:type="gramEnd"/>
      <w:r w:rsidRPr="008F7E2F">
        <w:rPr>
          <w:rFonts w:ascii="Arial" w:eastAsia="Times New Roman" w:hAnsi="Arial" w:cs="Arial"/>
          <w:color w:val="333333"/>
          <w:kern w:val="0"/>
          <w:sz w:val="22"/>
          <w:szCs w:val="22"/>
          <w14:ligatures w14:val="none"/>
        </w:rPr>
        <w:t>  a </w:t>
      </w:r>
      <w:r w:rsidRPr="008F7E2F">
        <w:rPr>
          <w:rFonts w:ascii="Arial" w:eastAsia="Times New Roman" w:hAnsi="Arial" w:cs="Arial"/>
          <w:b/>
          <w:bCs/>
          <w:color w:val="333333"/>
          <w:kern w:val="0"/>
          <w:sz w:val="22"/>
          <w:szCs w:val="22"/>
          <w14:ligatures w14:val="none"/>
        </w:rPr>
        <w:t>completely </w:t>
      </w:r>
      <w:r w:rsidRPr="008F7E2F">
        <w:rPr>
          <w:rFonts w:ascii="Arial" w:eastAsia="Times New Roman" w:hAnsi="Arial" w:cs="Arial"/>
          <w:b/>
          <w:bCs/>
          <w:color w:val="333333"/>
          <w:kern w:val="0"/>
          <w:sz w:val="22"/>
          <w:szCs w:val="22"/>
          <w:u w:val="single"/>
          <w14:ligatures w14:val="none"/>
        </w:rPr>
        <w:t>revised</w:t>
      </w:r>
      <w:r w:rsidRPr="008F7E2F">
        <w:rPr>
          <w:rFonts w:ascii="Arial" w:eastAsia="Times New Roman" w:hAnsi="Arial" w:cs="Arial"/>
          <w:color w:val="333333"/>
          <w:kern w:val="0"/>
          <w:sz w:val="22"/>
          <w:szCs w:val="22"/>
          <w14:ligatures w14:val="none"/>
        </w:rPr>
        <w:t> set of bylaws submitted </w:t>
      </w:r>
      <w:r w:rsidRPr="008F7E2F">
        <w:rPr>
          <w:rFonts w:ascii="Arial" w:eastAsia="Times New Roman" w:hAnsi="Arial" w:cs="Arial"/>
          <w:b/>
          <w:bCs/>
          <w:color w:val="333333"/>
          <w:kern w:val="0"/>
          <w:sz w:val="22"/>
          <w:szCs w:val="22"/>
          <w14:ligatures w14:val="none"/>
        </w:rPr>
        <w:t>between</w:t>
      </w:r>
      <w:r w:rsidRPr="008F7E2F">
        <w:rPr>
          <w:rFonts w:ascii="Arial" w:eastAsia="Times New Roman" w:hAnsi="Arial" w:cs="Arial"/>
          <w:color w:val="333333"/>
          <w:kern w:val="0"/>
          <w:sz w:val="22"/>
          <w:szCs w:val="22"/>
          <w14:ligatures w14:val="none"/>
        </w:rPr>
        <w:t> three year       approval</w:t>
      </w:r>
      <w:r w:rsidRPr="008F7E2F">
        <w:rPr>
          <w:rFonts w:ascii="Arial" w:eastAsia="Times New Roman" w:hAnsi="Arial" w:cs="Arial"/>
          <w:color w:val="333333"/>
          <w:kern w:val="0"/>
          <w:sz w:val="22"/>
          <w:szCs w:val="22"/>
          <w:shd w:val="clear" w:color="auto" w:fill="00FFFF"/>
          <w14:ligatures w14:val="none"/>
        </w:rPr>
        <w:t>. </w:t>
      </w:r>
      <w:r w:rsidRPr="008F7E2F">
        <w:rPr>
          <w:rFonts w:ascii="Arial" w:eastAsia="Times New Roman" w:hAnsi="Arial" w:cs="Arial"/>
          <w:b/>
          <w:bCs/>
          <w:color w:val="333333"/>
          <w:kern w:val="0"/>
          <w:sz w:val="22"/>
          <w:szCs w:val="22"/>
          <w:shd w:val="clear" w:color="auto" w:fill="00FFFF"/>
          <w14:ligatures w14:val="none"/>
        </w:rPr>
        <w:t>Adopted by the Membership on ____________. (Date)</w:t>
      </w:r>
    </w:p>
    <w:p w14:paraId="78C8A3CD"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color w:val="FF0000"/>
          <w:kern w:val="0"/>
          <w:sz w:val="22"/>
          <w:szCs w:val="22"/>
          <w14:ligatures w14:val="none"/>
        </w:rPr>
        <w:lastRenderedPageBreak/>
        <w:t>      </w:t>
      </w:r>
    </w:p>
    <w:p w14:paraId="4440E243"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strike/>
          <w:color w:val="FF0000"/>
          <w:kern w:val="0"/>
          <w:sz w:val="22"/>
          <w:szCs w:val="22"/>
          <w14:ligatures w14:val="none"/>
        </w:rPr>
        <w:br/>
      </w:r>
      <w:r w:rsidRPr="008F7E2F">
        <w:rPr>
          <w:rFonts w:ascii="Arial" w:eastAsia="Times New Roman" w:hAnsi="Arial" w:cs="Arial"/>
          <w:b/>
          <w:bCs/>
          <w:strike/>
          <w:color w:val="333333"/>
          <w:kern w:val="0"/>
          <w:sz w:val="22"/>
          <w:szCs w:val="22"/>
          <w:shd w:val="clear" w:color="auto" w:fill="00FFFF"/>
          <w14:ligatures w14:val="none"/>
        </w:rPr>
        <w:t>Submitted to Colorado PTA for approval on ____________________.</w:t>
      </w:r>
    </w:p>
    <w:p w14:paraId="083508AC" w14:textId="77777777" w:rsidR="008F7E2F" w:rsidRPr="008F7E2F" w:rsidRDefault="008F7E2F" w:rsidP="008F7E2F">
      <w:pPr>
        <w:spacing w:line="300" w:lineRule="atLeast"/>
        <w:jc w:val="both"/>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strike/>
          <w:color w:val="333333"/>
          <w:kern w:val="0"/>
          <w:sz w:val="22"/>
          <w:szCs w:val="22"/>
          <w:shd w:val="clear" w:color="auto" w:fill="00FFFF"/>
          <w14:ligatures w14:val="none"/>
        </w:rPr>
        <w:t>                                                                                  </w:t>
      </w:r>
      <w:r w:rsidRPr="008F7E2F">
        <w:rPr>
          <w:rFonts w:ascii="Arial" w:eastAsia="Times New Roman" w:hAnsi="Arial" w:cs="Arial"/>
          <w:b/>
          <w:bCs/>
          <w:strike/>
          <w:color w:val="333333"/>
          <w:kern w:val="0"/>
          <w:sz w:val="22"/>
          <w:szCs w:val="22"/>
          <w:shd w:val="clear" w:color="auto" w:fill="00FFFF"/>
          <w14:ligatures w14:val="none"/>
        </w:rPr>
        <w:t>Month/Day/Year</w:t>
      </w:r>
    </w:p>
    <w:p w14:paraId="759A6A46" w14:textId="77777777" w:rsidR="008F7E2F" w:rsidRPr="008F7E2F" w:rsidRDefault="008F7E2F" w:rsidP="008F7E2F">
      <w:pPr>
        <w:spacing w:line="300" w:lineRule="atLeast"/>
        <w:jc w:val="both"/>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strike/>
          <w:color w:val="FF0000"/>
          <w:kern w:val="0"/>
          <w:sz w:val="22"/>
          <w:szCs w:val="22"/>
          <w14:ligatures w14:val="none"/>
        </w:rPr>
        <w:t> </w:t>
      </w:r>
    </w:p>
    <w:p w14:paraId="3FEBFDAF"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w:t>
      </w:r>
    </w:p>
    <w:p w14:paraId="5B6FFEF6" w14:textId="77777777" w:rsidR="008F7E2F" w:rsidRPr="008F7E2F" w:rsidRDefault="008F7E2F" w:rsidP="008F7E2F">
      <w:pPr>
        <w:spacing w:line="300" w:lineRule="atLeast"/>
        <w:rPr>
          <w:rFonts w:ascii="Times New Roman" w:eastAsia="Times New Roman" w:hAnsi="Times New Roman" w:cs="Times New Roman"/>
          <w:color w:val="333333"/>
          <w:kern w:val="0"/>
          <w:sz w:val="20"/>
          <w:szCs w:val="20"/>
          <w14:ligatures w14:val="none"/>
        </w:rPr>
      </w:pPr>
      <w:r w:rsidRPr="008F7E2F">
        <w:rPr>
          <w:rFonts w:ascii="Arial" w:eastAsia="Times New Roman" w:hAnsi="Arial" w:cs="Arial"/>
          <w:b/>
          <w:bCs/>
          <w:color w:val="333333"/>
          <w:kern w:val="0"/>
          <w14:ligatures w14:val="none"/>
        </w:rPr>
        <w:t> </w:t>
      </w:r>
    </w:p>
    <w:p w14:paraId="7664F49C" w14:textId="77777777" w:rsidR="00C74B3A" w:rsidRDefault="00C74B3A"/>
    <w:sectPr w:rsidR="00C74B3A" w:rsidSect="001D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771D"/>
    <w:multiLevelType w:val="multilevel"/>
    <w:tmpl w:val="C24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32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2F"/>
    <w:rsid w:val="001D33F4"/>
    <w:rsid w:val="008F7E2F"/>
    <w:rsid w:val="009C408A"/>
    <w:rsid w:val="00C7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7FB55"/>
  <w15:chartTrackingRefBased/>
  <w15:docId w15:val="{82FC36E5-4923-7E4B-AD1E-AF272298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E2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F7E2F"/>
    <w:rPr>
      <w:b/>
      <w:bCs/>
    </w:rPr>
  </w:style>
  <w:style w:type="character" w:customStyle="1" w:styleId="apple-converted-space">
    <w:name w:val="apple-converted-space"/>
    <w:basedOn w:val="DefaultParagraphFont"/>
    <w:rsid w:val="008F7E2F"/>
  </w:style>
  <w:style w:type="character" w:styleId="Hyperlink">
    <w:name w:val="Hyperlink"/>
    <w:basedOn w:val="DefaultParagraphFont"/>
    <w:uiPriority w:val="99"/>
    <w:semiHidden/>
    <w:unhideWhenUsed/>
    <w:rsid w:val="008F7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o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Owens</dc:creator>
  <cp:keywords/>
  <dc:description/>
  <cp:lastModifiedBy>Lexi Owens</cp:lastModifiedBy>
  <cp:revision>1</cp:revision>
  <dcterms:created xsi:type="dcterms:W3CDTF">2023-11-18T17:33:00Z</dcterms:created>
  <dcterms:modified xsi:type="dcterms:W3CDTF">2023-11-18T17:33:00Z</dcterms:modified>
</cp:coreProperties>
</file>